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 A"/>
        <w:spacing w:before="0" w:line="240" w:lineRule="auto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2248837</wp:posOffset>
            </wp:positionH>
            <wp:positionV relativeFrom="page">
              <wp:posOffset>720090</wp:posOffset>
            </wp:positionV>
            <wp:extent cx="1445926" cy="494423"/>
            <wp:effectExtent l="0" t="0" r="0" b="0"/>
            <wp:wrapTopAndBottom distT="152400" distB="152400"/>
            <wp:docPr id="1073741825" name="officeArt object" descr="unknow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known.png" descr="unknown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926" cy="49442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i default A"/>
        <w:spacing w:before="0" w:line="240" w:lineRule="auto"/>
        <w:jc w:val="center"/>
        <w:rPr>
          <w:rFonts w:ascii="Cambria Bold" w:cs="Cambria Bold" w:hAnsi="Cambria Bold" w:eastAsia="Cambria Bold"/>
          <w:b w:val="0"/>
          <w:bCs w:val="0"/>
          <w:sz w:val="34"/>
          <w:szCs w:val="34"/>
        </w:rPr>
      </w:pPr>
      <w:r>
        <w:rPr>
          <w:rFonts w:ascii="Cambria Bold" w:hAnsi="Cambria Bold"/>
          <w:b w:val="0"/>
          <w:bCs w:val="0"/>
          <w:sz w:val="34"/>
          <w:szCs w:val="34"/>
          <w:rtl w:val="0"/>
          <w:lang w:val="it-IT"/>
        </w:rPr>
        <w:t>COMUNICATO STAMPA</w:t>
      </w:r>
    </w:p>
    <w:p>
      <w:pPr>
        <w:pStyle w:val="Di default A"/>
        <w:spacing w:before="0" w:line="240" w:lineRule="auto"/>
        <w:jc w:val="center"/>
        <w:rPr>
          <w:rFonts w:ascii="Cambria Bold" w:cs="Cambria Bold" w:hAnsi="Cambria Bold" w:eastAsia="Cambria Bold"/>
          <w:sz w:val="34"/>
          <w:szCs w:val="34"/>
        </w:rPr>
      </w:pPr>
    </w:p>
    <w:p>
      <w:pPr>
        <w:pStyle w:val="Di default A"/>
        <w:spacing w:before="0" w:line="240" w:lineRule="auto"/>
        <w:jc w:val="center"/>
        <w:rPr>
          <w:rFonts w:ascii="Cambria Bold" w:cs="Cambria Bold" w:hAnsi="Cambria Bold" w:eastAsia="Cambria Bold"/>
          <w:b w:val="0"/>
          <w:bCs w:val="0"/>
          <w:sz w:val="34"/>
          <w:szCs w:val="34"/>
        </w:rPr>
      </w:pPr>
      <w:r>
        <w:rPr>
          <w:rFonts w:ascii="Cambria Bold" w:hAnsi="Cambria Bold"/>
          <w:b w:val="0"/>
          <w:bCs w:val="0"/>
          <w:sz w:val="34"/>
          <w:szCs w:val="34"/>
          <w:rtl w:val="0"/>
          <w:lang w:val="it-IT"/>
        </w:rPr>
        <w:t>8 italiani su 10 vorrebbero un</w:t>
      </w:r>
      <w:r>
        <w:rPr>
          <w:rFonts w:ascii="Cambria Bold" w:hAnsi="Cambria Bold" w:hint="default"/>
          <w:b w:val="0"/>
          <w:bCs w:val="0"/>
          <w:sz w:val="34"/>
          <w:szCs w:val="34"/>
          <w:rtl w:val="0"/>
          <w:lang w:val="it-IT"/>
        </w:rPr>
        <w:t>’</w:t>
      </w:r>
      <w:r>
        <w:rPr>
          <w:rFonts w:ascii="Cambria Bold" w:hAnsi="Cambria Bold"/>
          <w:b w:val="0"/>
          <w:bCs w:val="0"/>
          <w:sz w:val="34"/>
          <w:szCs w:val="34"/>
          <w:rtl w:val="0"/>
          <w:lang w:val="it-IT"/>
        </w:rPr>
        <w:t xml:space="preserve">unica app per </w:t>
      </w:r>
    </w:p>
    <w:p>
      <w:pPr>
        <w:pStyle w:val="Di default A"/>
        <w:spacing w:before="0" w:line="240" w:lineRule="auto"/>
        <w:jc w:val="center"/>
        <w:rPr>
          <w:rFonts w:ascii="Cambria Bold" w:cs="Cambria Bold" w:hAnsi="Cambria Bold" w:eastAsia="Cambria Bold"/>
          <w:b w:val="0"/>
          <w:bCs w:val="0"/>
          <w:sz w:val="34"/>
          <w:szCs w:val="34"/>
        </w:rPr>
      </w:pPr>
      <w:r>
        <w:rPr>
          <w:rFonts w:ascii="Cambria Bold" w:hAnsi="Cambria Bold"/>
          <w:b w:val="0"/>
          <w:bCs w:val="0"/>
          <w:sz w:val="34"/>
          <w:szCs w:val="34"/>
          <w:rtl w:val="0"/>
          <w:lang w:val="it-IT"/>
        </w:rPr>
        <w:t>gestire rifiuti e acqua.</w:t>
      </w:r>
    </w:p>
    <w:p>
      <w:pPr>
        <w:pStyle w:val="Di default A"/>
        <w:spacing w:before="0" w:line="240" w:lineRule="auto"/>
        <w:jc w:val="center"/>
        <w:rPr>
          <w:rFonts w:ascii="Cambria Bold" w:cs="Cambria Bold" w:hAnsi="Cambria Bold" w:eastAsia="Cambria Bold"/>
          <w:b w:val="0"/>
          <w:bCs w:val="0"/>
          <w:sz w:val="34"/>
          <w:szCs w:val="34"/>
        </w:rPr>
      </w:pPr>
      <w:r>
        <w:rPr>
          <w:rFonts w:ascii="Cambria Bold" w:hAnsi="Cambria Bold"/>
          <w:b w:val="0"/>
          <w:bCs w:val="0"/>
          <w:sz w:val="34"/>
          <w:szCs w:val="34"/>
          <w:rtl w:val="0"/>
          <w:lang w:val="it-IT"/>
        </w:rPr>
        <w:t>Quest</w:t>
      </w:r>
      <w:r>
        <w:rPr>
          <w:rFonts w:ascii="Cambria Bold" w:hAnsi="Cambria Bold" w:hint="default"/>
          <w:b w:val="0"/>
          <w:bCs w:val="0"/>
          <w:sz w:val="34"/>
          <w:szCs w:val="34"/>
          <w:rtl w:val="0"/>
          <w:lang w:val="it-IT"/>
        </w:rPr>
        <w:t>’</w:t>
      </w:r>
      <w:r>
        <w:rPr>
          <w:rFonts w:ascii="Cambria Bold" w:hAnsi="Cambria Bold"/>
          <w:b w:val="0"/>
          <w:bCs w:val="0"/>
          <w:sz w:val="34"/>
          <w:szCs w:val="34"/>
          <w:rtl w:val="0"/>
          <w:lang w:val="it-IT"/>
        </w:rPr>
        <w:t>app esiste gi</w:t>
      </w:r>
      <w:r>
        <w:rPr>
          <w:rFonts w:ascii="Cambria Bold" w:hAnsi="Cambria Bold" w:hint="default"/>
          <w:b w:val="0"/>
          <w:bCs w:val="0"/>
          <w:sz w:val="34"/>
          <w:szCs w:val="34"/>
          <w:rtl w:val="0"/>
          <w:lang w:val="it-IT"/>
        </w:rPr>
        <w:t xml:space="preserve">à </w:t>
      </w:r>
      <w:r>
        <w:rPr>
          <w:rFonts w:ascii="Cambria Bold" w:hAnsi="Cambria Bold"/>
          <w:b w:val="0"/>
          <w:bCs w:val="0"/>
          <w:sz w:val="34"/>
          <w:szCs w:val="34"/>
          <w:rtl w:val="0"/>
          <w:lang w:val="it-IT"/>
        </w:rPr>
        <w:t xml:space="preserve">ed </w:t>
      </w:r>
      <w:r>
        <w:rPr>
          <w:rFonts w:ascii="Cambria Bold" w:hAnsi="Cambria Bold" w:hint="default"/>
          <w:b w:val="0"/>
          <w:bCs w:val="0"/>
          <w:sz w:val="34"/>
          <w:szCs w:val="34"/>
          <w:rtl w:val="0"/>
          <w:lang w:val="it-IT"/>
        </w:rPr>
        <w:t xml:space="preserve">è </w:t>
      </w:r>
      <w:r>
        <w:rPr>
          <w:rFonts w:ascii="Cambria Bold" w:hAnsi="Cambria Bold"/>
          <w:b w:val="0"/>
          <w:bCs w:val="0"/>
          <w:sz w:val="34"/>
          <w:szCs w:val="34"/>
          <w:rtl w:val="0"/>
          <w:lang w:val="it-IT"/>
        </w:rPr>
        <w:t xml:space="preserve">Junker, il tutor per la raccolta differenziata scelto da 1 Comune su 2 </w:t>
      </w:r>
    </w:p>
    <w:p>
      <w:pPr>
        <w:pStyle w:val="Di default A"/>
        <w:spacing w:before="0" w:line="240" w:lineRule="auto"/>
        <w:jc w:val="center"/>
        <w:rPr>
          <w:rFonts w:ascii="Cambria Bold" w:cs="Cambria Bold" w:hAnsi="Cambria Bold" w:eastAsia="Cambria Bold"/>
          <w:b w:val="0"/>
          <w:bCs w:val="0"/>
          <w:sz w:val="34"/>
          <w:szCs w:val="34"/>
        </w:rPr>
      </w:pPr>
      <w:r>
        <w:rPr>
          <w:rFonts w:ascii="Cambria Bold" w:hAnsi="Cambria Bold"/>
          <w:b w:val="0"/>
          <w:bCs w:val="0"/>
          <w:sz w:val="34"/>
          <w:szCs w:val="34"/>
          <w:rtl w:val="0"/>
          <w:lang w:val="it-IT"/>
        </w:rPr>
        <w:t>che adesso include anche il servizio idrico</w:t>
      </w:r>
    </w:p>
    <w:p>
      <w:pPr>
        <w:pStyle w:val="Di default A"/>
        <w:spacing w:before="0" w:line="240" w:lineRule="auto"/>
        <w:jc w:val="center"/>
        <w:rPr>
          <w:rFonts w:ascii="Arial" w:cs="Arial" w:hAnsi="Arial" w:eastAsia="Arial"/>
          <w:sz w:val="32"/>
          <w:szCs w:val="32"/>
        </w:rPr>
      </w:pP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sz w:val="26"/>
          <w:szCs w:val="26"/>
        </w:rPr>
      </w:pP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i w:val="1"/>
          <w:iCs w:val="1"/>
          <w:rtl w:val="0"/>
          <w:lang w:val="it-IT"/>
        </w:rPr>
        <w:t>4 marzo 2026</w:t>
      </w:r>
      <w:r>
        <w:rPr>
          <w:rFonts w:ascii="Arial" w:hAnsi="Arial" w:hint="default"/>
          <w:rtl w:val="0"/>
          <w:lang w:val="it-IT"/>
        </w:rPr>
        <w:t xml:space="preserve"> – </w:t>
      </w:r>
      <w:r>
        <w:rPr>
          <w:rFonts w:ascii="Arial" w:hAnsi="Arial"/>
          <w:sz w:val="26"/>
          <w:szCs w:val="26"/>
          <w:rtl w:val="0"/>
          <w:lang w:val="it-IT"/>
        </w:rPr>
        <w:t xml:space="preserve">La </w:t>
      </w: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trasparenza</w:t>
      </w:r>
      <w:r>
        <w:rPr>
          <w:rFonts w:ascii="Arial" w:hAnsi="Arial"/>
          <w:sz w:val="26"/>
          <w:szCs w:val="26"/>
          <w:rtl w:val="0"/>
          <w:lang w:val="it-IT"/>
        </w:rPr>
        <w:t xml:space="preserve"> nella gestione dei servizi ambientali e idrici non </w:t>
      </w:r>
      <w:r>
        <w:rPr>
          <w:rFonts w:ascii="Arial" w:hAnsi="Arial" w:hint="default"/>
          <w:sz w:val="26"/>
          <w:szCs w:val="26"/>
          <w:rtl w:val="0"/>
          <w:lang w:val="it-IT"/>
        </w:rPr>
        <w:t xml:space="preserve">è </w:t>
      </w:r>
      <w:r>
        <w:rPr>
          <w:rFonts w:ascii="Arial" w:hAnsi="Arial"/>
          <w:sz w:val="26"/>
          <w:szCs w:val="26"/>
          <w:rtl w:val="0"/>
          <w:lang w:val="it-IT"/>
        </w:rPr>
        <w:t>solo un obiettivo previsto, a livello normativo, da</w:t>
      </w:r>
      <w:r>
        <w:rPr>
          <w:rFonts w:ascii="Arial" w:hAnsi="Arial"/>
          <w:sz w:val="26"/>
          <w:szCs w:val="26"/>
          <w:rtl w:val="0"/>
          <w:lang w:val="it-IT"/>
        </w:rPr>
        <w:t>l</w:t>
      </w:r>
      <w:r>
        <w:rPr>
          <w:rFonts w:ascii="Arial" w:hAnsi="Arial"/>
          <w:sz w:val="26"/>
          <w:szCs w:val="26"/>
          <w:rtl w:val="0"/>
          <w:lang w:val="it-IT"/>
        </w:rPr>
        <w:t>l</w:t>
      </w:r>
      <w:r>
        <w:rPr>
          <w:rFonts w:ascii="Arial" w:hAnsi="Arial" w:hint="default"/>
          <w:sz w:val="26"/>
          <w:szCs w:val="26"/>
          <w:rtl w:val="0"/>
          <w:lang w:val="it-IT"/>
        </w:rPr>
        <w:t>’</w:t>
      </w:r>
      <w:r>
        <w:rPr>
          <w:rFonts w:ascii="Arial" w:hAnsi="Arial"/>
          <w:sz w:val="26"/>
          <w:szCs w:val="26"/>
          <w:rtl w:val="0"/>
          <w:lang w:val="it-IT"/>
        </w:rPr>
        <w:t>Autorit</w:t>
      </w:r>
      <w:r>
        <w:rPr>
          <w:rFonts w:ascii="Arial" w:hAnsi="Arial" w:hint="default"/>
          <w:sz w:val="26"/>
          <w:szCs w:val="26"/>
          <w:rtl w:val="0"/>
          <w:lang w:val="it-IT"/>
        </w:rPr>
        <w:t xml:space="preserve">à </w:t>
      </w:r>
      <w:r>
        <w:rPr>
          <w:rFonts w:ascii="Arial" w:hAnsi="Arial"/>
          <w:sz w:val="26"/>
          <w:szCs w:val="26"/>
          <w:rtl w:val="0"/>
          <w:lang w:val="it-IT"/>
        </w:rPr>
        <w:t>di Regolazione per Energia Reti e Ambiente</w:t>
      </w:r>
      <w:r>
        <w:rPr>
          <w:rFonts w:ascii="Arial" w:hAnsi="Arial" w:hint="default"/>
          <w:sz w:val="26"/>
          <w:szCs w:val="26"/>
          <w:rtl w:val="0"/>
          <w:lang w:val="it-IT"/>
        </w:rPr>
        <w:t> </w:t>
      </w:r>
      <w:r>
        <w:rPr>
          <w:rFonts w:ascii="Arial" w:hAnsi="Arial"/>
          <w:sz w:val="26"/>
          <w:szCs w:val="26"/>
          <w:rtl w:val="0"/>
          <w:lang w:val="it-IT"/>
        </w:rPr>
        <w:t>(</w:t>
      </w: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ARERA</w:t>
      </w:r>
      <w:r>
        <w:rPr>
          <w:rFonts w:ascii="Arial" w:hAnsi="Arial"/>
          <w:sz w:val="26"/>
          <w:szCs w:val="26"/>
          <w:rtl w:val="0"/>
          <w:lang w:val="it-IT"/>
        </w:rPr>
        <w:t xml:space="preserve">), ma anche una precisa richiesta che arriva da coloro che di quei servizi usufruiscono ogni giorno: </w:t>
      </w: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i cittadini</w:t>
      </w:r>
      <w:r>
        <w:rPr>
          <w:rFonts w:ascii="Arial" w:hAnsi="Arial"/>
          <w:sz w:val="26"/>
          <w:szCs w:val="26"/>
          <w:rtl w:val="0"/>
          <w:lang w:val="it-IT"/>
        </w:rPr>
        <w:t xml:space="preserve">. Rispondendo a un sondaggio sulla popolare app Junker, </w:t>
      </w: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l</w:t>
      </w:r>
      <w:r>
        <w:rPr>
          <w:rFonts w:ascii="Arial" w:hAnsi="Arial" w:hint="default"/>
          <w:b w:val="1"/>
          <w:bCs w:val="1"/>
          <w:sz w:val="26"/>
          <w:szCs w:val="26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 xml:space="preserve">82% </w:t>
      </w:r>
      <w:r>
        <w:rPr>
          <w:rFonts w:ascii="Arial" w:hAnsi="Arial"/>
          <w:sz w:val="26"/>
          <w:szCs w:val="26"/>
          <w:rtl w:val="0"/>
          <w:lang w:val="it-IT"/>
        </w:rPr>
        <w:t xml:space="preserve">degli oltre 10mila utenti partecipanti si </w:t>
      </w:r>
      <w:r>
        <w:rPr>
          <w:rFonts w:ascii="Arial" w:hAnsi="Arial" w:hint="default"/>
          <w:sz w:val="26"/>
          <w:szCs w:val="26"/>
          <w:rtl w:val="0"/>
          <w:lang w:val="it-IT"/>
        </w:rPr>
        <w:t xml:space="preserve">è </w:t>
      </w:r>
      <w:r>
        <w:rPr>
          <w:rFonts w:ascii="Arial" w:hAnsi="Arial"/>
          <w:sz w:val="26"/>
          <w:szCs w:val="26"/>
          <w:rtl w:val="0"/>
          <w:lang w:val="it-IT"/>
        </w:rPr>
        <w:t xml:space="preserve">dichiarato interessato a </w:t>
      </w: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ricevere via app informazioni, servizi e consigli sull'uso consapevole dell</w:t>
      </w:r>
      <w:r>
        <w:rPr>
          <w:rFonts w:ascii="Arial" w:hAnsi="Arial" w:hint="default"/>
          <w:b w:val="1"/>
          <w:bCs w:val="1"/>
          <w:sz w:val="26"/>
          <w:szCs w:val="26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acqua</w:t>
      </w:r>
      <w:r>
        <w:rPr>
          <w:rFonts w:ascii="Arial" w:hAnsi="Arial"/>
          <w:sz w:val="26"/>
          <w:szCs w:val="26"/>
          <w:rtl w:val="0"/>
          <w:lang w:val="it-IT"/>
        </w:rPr>
        <w:t>.</w:t>
      </w: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sz w:val="26"/>
          <w:szCs w:val="26"/>
        </w:rPr>
      </w:pP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it-IT"/>
        </w:rPr>
        <w:t xml:space="preserve">Proprio per rispondere a questa esigenza, </w:t>
      </w: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Junker</w:t>
      </w:r>
      <w:r>
        <w:rPr>
          <w:rFonts w:ascii="Arial" w:hAnsi="Arial"/>
          <w:sz w:val="26"/>
          <w:szCs w:val="26"/>
          <w:rtl w:val="0"/>
          <w:lang w:val="it-IT"/>
        </w:rPr>
        <w:t>, l</w:t>
      </w:r>
      <w:r>
        <w:rPr>
          <w:rFonts w:ascii="Arial" w:hAnsi="Arial" w:hint="default"/>
          <w:sz w:val="26"/>
          <w:szCs w:val="26"/>
          <w:rtl w:val="0"/>
          <w:lang w:val="it-IT"/>
        </w:rPr>
        <w:t>’</w:t>
      </w:r>
      <w:r>
        <w:rPr>
          <w:rFonts w:ascii="Arial" w:hAnsi="Arial"/>
          <w:sz w:val="26"/>
          <w:szCs w:val="26"/>
          <w:rtl w:val="0"/>
          <w:lang w:val="it-IT"/>
        </w:rPr>
        <w:t>app che da oltre 10 anni supporta 4 milioni di nuclei familiari e 3.500 Comuni per una raccolta differenziata pi</w:t>
      </w:r>
      <w:r>
        <w:rPr>
          <w:rFonts w:ascii="Arial" w:hAnsi="Arial" w:hint="default"/>
          <w:sz w:val="26"/>
          <w:szCs w:val="26"/>
          <w:rtl w:val="0"/>
          <w:lang w:val="it-IT"/>
        </w:rPr>
        <w:t xml:space="preserve">ù </w:t>
      </w:r>
      <w:r>
        <w:rPr>
          <w:rFonts w:ascii="Arial" w:hAnsi="Arial"/>
          <w:sz w:val="26"/>
          <w:szCs w:val="26"/>
          <w:rtl w:val="0"/>
          <w:lang w:val="it-IT"/>
        </w:rPr>
        <w:t xml:space="preserve">spinta e accurata, ha deciso di </w:t>
      </w: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applicare il suo modello anche a un</w:t>
      </w:r>
      <w:r>
        <w:rPr>
          <w:rFonts w:ascii="Arial" w:hAnsi="Arial" w:hint="default"/>
          <w:b w:val="1"/>
          <w:bCs w:val="1"/>
          <w:sz w:val="26"/>
          <w:szCs w:val="26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altra risorsa preziosa: l</w:t>
      </w:r>
      <w:r>
        <w:rPr>
          <w:rFonts w:ascii="Arial" w:hAnsi="Arial" w:hint="default"/>
          <w:b w:val="1"/>
          <w:bCs w:val="1"/>
          <w:sz w:val="26"/>
          <w:szCs w:val="26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acqua</w:t>
      </w:r>
      <w:r>
        <w:rPr>
          <w:rFonts w:ascii="Arial" w:hAnsi="Arial"/>
          <w:sz w:val="26"/>
          <w:szCs w:val="26"/>
          <w:rtl w:val="0"/>
          <w:lang w:val="it-IT"/>
        </w:rPr>
        <w:t xml:space="preserve">. </w:t>
      </w: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sz w:val="26"/>
          <w:szCs w:val="26"/>
        </w:rPr>
      </w:pPr>
    </w:p>
    <w:p>
      <w:pPr>
        <w:pStyle w:val="Di default A"/>
        <w:suppressAutoHyphens w:val="1"/>
        <w:spacing w:before="0" w:line="240" w:lineRule="auto"/>
        <w:jc w:val="both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it-IT"/>
        </w:rPr>
        <w:t>INTEGRARE IN UN</w:t>
      </w:r>
      <w:r>
        <w:rPr>
          <w:rFonts w:ascii="Arial" w:hAnsi="Arial" w:hint="default"/>
          <w:sz w:val="26"/>
          <w:szCs w:val="26"/>
          <w:rtl w:val="0"/>
          <w:lang w:val="it-IT"/>
        </w:rPr>
        <w:t>’</w:t>
      </w:r>
      <w:r>
        <w:rPr>
          <w:rFonts w:ascii="Arial" w:hAnsi="Arial"/>
          <w:sz w:val="26"/>
          <w:szCs w:val="26"/>
          <w:rtl w:val="0"/>
          <w:lang w:val="it-IT"/>
        </w:rPr>
        <w:t>UNICA APP DUE SERVIZI PUBBLICI ESSENZIALI</w:t>
      </w:r>
    </w:p>
    <w:p>
      <w:pPr>
        <w:pStyle w:val="Di default A"/>
        <w:suppressAutoHyphens w:val="1"/>
        <w:spacing w:before="0" w:line="240" w:lineRule="auto"/>
        <w:jc w:val="both"/>
        <w:rPr>
          <w:rFonts w:ascii="Arial" w:cs="Arial" w:hAnsi="Arial" w:eastAsia="Arial"/>
          <w:sz w:val="26"/>
          <w:szCs w:val="26"/>
        </w:rPr>
      </w:pPr>
    </w:p>
    <w:p>
      <w:pPr>
        <w:pStyle w:val="Di default A"/>
        <w:suppressAutoHyphens w:val="1"/>
        <w:spacing w:before="0" w:line="240" w:lineRule="auto"/>
        <w:jc w:val="both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it-IT"/>
        </w:rPr>
        <w:t>Grazie a questa innovazione, adesso il cittadino potr</w:t>
      </w:r>
      <w:r>
        <w:rPr>
          <w:rFonts w:ascii="Arial" w:hAnsi="Arial" w:hint="default"/>
          <w:sz w:val="26"/>
          <w:szCs w:val="26"/>
          <w:rtl w:val="0"/>
          <w:lang w:val="it-IT"/>
        </w:rPr>
        <w:t xml:space="preserve">à </w:t>
      </w: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da un</w:t>
      </w:r>
      <w:r>
        <w:rPr>
          <w:rFonts w:ascii="Arial" w:hAnsi="Arial" w:hint="default"/>
          <w:b w:val="1"/>
          <w:bCs w:val="1"/>
          <w:sz w:val="26"/>
          <w:szCs w:val="26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 xml:space="preserve">unica applicazione accedere ai servizi ambientali </w:t>
      </w:r>
      <w:r>
        <w:rPr>
          <w:rFonts w:ascii="Arial" w:hAnsi="Arial" w:hint="default"/>
          <w:sz w:val="26"/>
          <w:szCs w:val="26"/>
          <w:rtl w:val="0"/>
          <w:lang w:val="it-IT"/>
        </w:rPr>
        <w:t xml:space="preserve">– </w:t>
      </w:r>
      <w:r>
        <w:rPr>
          <w:rFonts w:ascii="Arial" w:hAnsi="Arial"/>
          <w:sz w:val="26"/>
          <w:szCs w:val="26"/>
          <w:rtl w:val="0"/>
          <w:lang w:val="it-IT"/>
        </w:rPr>
        <w:t>quindi, ad esempio, consultare le mappe dei punti di raccolta, sapere come differenziare ogni rifiuto rispettando le regole del Comune in cui si trova, richiedere il ritiro a domicilio di un ingombrante o sbloccare l</w:t>
      </w:r>
      <w:r>
        <w:rPr>
          <w:rFonts w:ascii="Arial Unicode MS" w:hAnsi="Arial Unicode MS" w:hint="default"/>
          <w:sz w:val="26"/>
          <w:szCs w:val="26"/>
          <w:rtl w:val="1"/>
          <w:lang w:val="ar-SA" w:bidi="ar-SA"/>
        </w:rPr>
        <w:t>’</w:t>
      </w:r>
      <w:r>
        <w:rPr>
          <w:rFonts w:ascii="Arial" w:hAnsi="Arial"/>
          <w:sz w:val="26"/>
          <w:szCs w:val="26"/>
          <w:rtl w:val="0"/>
          <w:lang w:val="it-IT"/>
        </w:rPr>
        <w:t xml:space="preserve">accesso ai bidoni collegati alla propria utenza </w:t>
      </w:r>
      <w:r>
        <w:rPr>
          <w:rFonts w:ascii="Arial" w:hAnsi="Arial" w:hint="default"/>
          <w:sz w:val="26"/>
          <w:szCs w:val="26"/>
          <w:rtl w:val="0"/>
          <w:lang w:val="it-IT"/>
        </w:rPr>
        <w:t>–</w:t>
      </w:r>
      <w:r>
        <w:rPr>
          <w:rFonts w:ascii="Arial" w:hAnsi="Arial"/>
          <w:sz w:val="26"/>
          <w:szCs w:val="26"/>
          <w:rtl w:val="0"/>
          <w:lang w:val="it-IT"/>
        </w:rPr>
        <w:t xml:space="preserve">, ma anche essere </w:t>
      </w: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 xml:space="preserve">informato in tempo reale </w:t>
      </w:r>
      <w:r>
        <w:rPr>
          <w:rFonts w:ascii="Arial" w:hAnsi="Arial"/>
          <w:sz w:val="26"/>
          <w:szCs w:val="26"/>
          <w:rtl w:val="0"/>
          <w:lang w:val="it-IT"/>
        </w:rPr>
        <w:t>su guasti, disservizi, sospensioni e razionamenti dell</w:t>
      </w:r>
      <w:r>
        <w:rPr>
          <w:rFonts w:ascii="Arial Unicode MS" w:hAnsi="Arial Unicode MS" w:hint="default"/>
          <w:sz w:val="26"/>
          <w:szCs w:val="26"/>
          <w:rtl w:val="1"/>
          <w:lang w:val="ar-SA" w:bidi="ar-SA"/>
        </w:rPr>
        <w:t>’</w:t>
      </w:r>
      <w:r>
        <w:rPr>
          <w:rFonts w:ascii="Arial" w:hAnsi="Arial"/>
          <w:sz w:val="26"/>
          <w:szCs w:val="26"/>
          <w:rtl w:val="0"/>
          <w:lang w:val="it-IT"/>
        </w:rPr>
        <w:t xml:space="preserve">acqua nella sua zona, monitorare </w:t>
      </w: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consumi e bollette</w:t>
      </w:r>
      <w:r>
        <w:rPr>
          <w:rFonts w:ascii="Arial" w:hAnsi="Arial"/>
          <w:sz w:val="26"/>
          <w:szCs w:val="26"/>
          <w:rtl w:val="0"/>
          <w:lang w:val="it-IT"/>
        </w:rPr>
        <w:t xml:space="preserve">, inviare </w:t>
      </w: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 xml:space="preserve">auto-letture e segnalazioni </w:t>
      </w:r>
      <w:r>
        <w:rPr>
          <w:rFonts w:ascii="Arial" w:hAnsi="Arial"/>
          <w:sz w:val="26"/>
          <w:szCs w:val="26"/>
          <w:rtl w:val="0"/>
          <w:lang w:val="it-IT"/>
        </w:rPr>
        <w:t xml:space="preserve">e conoscere </w:t>
      </w: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nuove buone pratiche</w:t>
      </w:r>
      <w:r>
        <w:rPr>
          <w:rFonts w:ascii="Arial" w:hAnsi="Arial"/>
          <w:sz w:val="26"/>
          <w:szCs w:val="26"/>
          <w:rtl w:val="0"/>
          <w:lang w:val="it-IT"/>
        </w:rPr>
        <w:t>.</w:t>
      </w:r>
      <w:r>
        <w:rPr>
          <w:rFonts w:ascii="Arial" w:hAnsi="Arial" w:hint="default"/>
          <w:sz w:val="26"/>
          <w:szCs w:val="26"/>
          <w:rtl w:val="0"/>
          <w:lang w:val="it-IT"/>
        </w:rPr>
        <w:t> </w:t>
      </w:r>
      <w:r>
        <w:rPr>
          <w:rFonts w:ascii="Arial" w:hAnsi="Arial"/>
          <w:sz w:val="26"/>
          <w:szCs w:val="26"/>
          <w:rtl w:val="0"/>
          <w:lang w:val="it-IT"/>
        </w:rPr>
        <w:t xml:space="preserve">Su Junker gli utenti potranno anche verificare i </w:t>
      </w: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parametri chimico-fisici dell'acqua</w:t>
      </w:r>
      <w:r>
        <w:rPr>
          <w:rFonts w:ascii="Arial" w:hAnsi="Arial"/>
          <w:sz w:val="26"/>
          <w:szCs w:val="26"/>
          <w:rtl w:val="0"/>
          <w:lang w:val="it-IT"/>
        </w:rPr>
        <w:t xml:space="preserve"> nel proprio Comune, in modo da essere pi</w:t>
      </w:r>
      <w:r>
        <w:rPr>
          <w:rFonts w:ascii="Arial" w:hAnsi="Arial" w:hint="default"/>
          <w:sz w:val="26"/>
          <w:szCs w:val="26"/>
          <w:rtl w:val="0"/>
          <w:lang w:val="it-IT"/>
        </w:rPr>
        <w:t xml:space="preserve">ù </w:t>
      </w:r>
      <w:r>
        <w:rPr>
          <w:rFonts w:ascii="Arial" w:hAnsi="Arial"/>
          <w:sz w:val="26"/>
          <w:szCs w:val="26"/>
          <w:rtl w:val="0"/>
          <w:lang w:val="it-IT"/>
        </w:rPr>
        <w:t>incentivati a</w:t>
      </w:r>
      <w:r>
        <w:rPr>
          <w:rFonts w:ascii="Arial" w:hAnsi="Arial"/>
          <w:sz w:val="26"/>
          <w:szCs w:val="26"/>
          <w:rtl w:val="0"/>
          <w:lang w:val="pt-PT"/>
        </w:rPr>
        <w:t xml:space="preserve"> consum</w:t>
      </w:r>
      <w:r>
        <w:rPr>
          <w:rFonts w:ascii="Arial" w:hAnsi="Arial"/>
          <w:sz w:val="26"/>
          <w:szCs w:val="26"/>
          <w:rtl w:val="0"/>
          <w:lang w:val="it-IT"/>
        </w:rPr>
        <w:t xml:space="preserve">are l'acqua pubblica, sia quella del rubinetto sia quella erogata dalle </w:t>
      </w:r>
      <w:r>
        <w:rPr>
          <w:rFonts w:ascii="Arial" w:hAnsi="Arial" w:hint="default"/>
          <w:b w:val="1"/>
          <w:bCs w:val="1"/>
          <w:sz w:val="26"/>
          <w:szCs w:val="26"/>
          <w:rtl w:val="0"/>
          <w:lang w:val="it-IT"/>
        </w:rPr>
        <w:t>“</w:t>
      </w: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casette</w:t>
      </w:r>
      <w:r>
        <w:rPr>
          <w:rFonts w:ascii="Arial" w:hAnsi="Arial" w:hint="default"/>
          <w:b w:val="1"/>
          <w:bCs w:val="1"/>
          <w:sz w:val="26"/>
          <w:szCs w:val="26"/>
          <w:rtl w:val="0"/>
          <w:lang w:val="it-IT"/>
        </w:rPr>
        <w:t>”</w:t>
      </w:r>
      <w:r>
        <w:rPr>
          <w:rFonts w:ascii="Arial" w:hAnsi="Arial"/>
          <w:sz w:val="26"/>
          <w:szCs w:val="26"/>
          <w:rtl w:val="0"/>
          <w:lang w:val="it-IT"/>
        </w:rPr>
        <w:t xml:space="preserve"> </w:t>
      </w: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mappate in app</w:t>
      </w:r>
      <w:r>
        <w:rPr>
          <w:rFonts w:ascii="Arial" w:hAnsi="Arial"/>
          <w:sz w:val="26"/>
          <w:szCs w:val="26"/>
          <w:rtl w:val="0"/>
          <w:lang w:val="it-IT"/>
        </w:rPr>
        <w:t>.</w:t>
      </w:r>
    </w:p>
    <w:p>
      <w:pPr>
        <w:pStyle w:val="Di default A"/>
        <w:suppressAutoHyphens w:val="1"/>
        <w:spacing w:before="0" w:line="240" w:lineRule="auto"/>
        <w:jc w:val="both"/>
        <w:rPr>
          <w:rFonts w:ascii="Arial" w:cs="Arial" w:hAnsi="Arial" w:eastAsia="Arial"/>
          <w:sz w:val="26"/>
          <w:szCs w:val="26"/>
        </w:rPr>
      </w:pP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  <w:lang w:val="it-IT"/>
        </w:rPr>
        <w:t>“</w:t>
      </w:r>
      <w:r>
        <w:rPr>
          <w:rFonts w:ascii="Arial" w:hAnsi="Arial"/>
          <w:sz w:val="26"/>
          <w:szCs w:val="26"/>
          <w:rtl w:val="0"/>
          <w:lang w:val="it-IT"/>
        </w:rPr>
        <w:t>Portare in app anche i servizi e le informazioni legati all</w:t>
      </w:r>
      <w:r>
        <w:rPr>
          <w:rFonts w:ascii="Arial" w:hAnsi="Arial" w:hint="default"/>
          <w:sz w:val="26"/>
          <w:szCs w:val="26"/>
          <w:rtl w:val="0"/>
          <w:lang w:val="it-IT"/>
        </w:rPr>
        <w:t>’</w:t>
      </w:r>
      <w:r>
        <w:rPr>
          <w:rFonts w:ascii="Arial" w:hAnsi="Arial"/>
          <w:sz w:val="26"/>
          <w:szCs w:val="26"/>
          <w:rtl w:val="0"/>
          <w:lang w:val="it-IT"/>
        </w:rPr>
        <w:t xml:space="preserve">idrico ci </w:t>
      </w:r>
      <w:r>
        <w:rPr>
          <w:rFonts w:ascii="Arial" w:hAnsi="Arial" w:hint="default"/>
          <w:sz w:val="26"/>
          <w:szCs w:val="26"/>
          <w:rtl w:val="0"/>
          <w:lang w:val="it-IT"/>
        </w:rPr>
        <w:t xml:space="preserve">è </w:t>
      </w:r>
      <w:r>
        <w:rPr>
          <w:rFonts w:ascii="Arial" w:hAnsi="Arial"/>
          <w:sz w:val="26"/>
          <w:szCs w:val="26"/>
          <w:rtl w:val="0"/>
          <w:lang w:val="it-IT"/>
        </w:rPr>
        <w:t>sembrata un</w:t>
      </w:r>
      <w:r>
        <w:rPr>
          <w:rFonts w:ascii="Arial" w:hAnsi="Arial" w:hint="default"/>
          <w:sz w:val="26"/>
          <w:szCs w:val="26"/>
          <w:rtl w:val="0"/>
          <w:lang w:val="it-IT"/>
        </w:rPr>
        <w:t>’</w:t>
      </w:r>
      <w:r>
        <w:rPr>
          <w:rFonts w:ascii="Arial" w:hAnsi="Arial"/>
          <w:sz w:val="26"/>
          <w:szCs w:val="26"/>
          <w:rtl w:val="0"/>
          <w:lang w:val="it-IT"/>
        </w:rPr>
        <w:t>evoluzione del tutto naturale nel nostro percorso di empowerment dei cittadini</w:t>
      </w:r>
      <w:r>
        <w:rPr>
          <w:rFonts w:ascii="Arial" w:hAnsi="Arial" w:hint="default"/>
          <w:sz w:val="26"/>
          <w:szCs w:val="26"/>
          <w:rtl w:val="0"/>
          <w:lang w:val="it-IT"/>
        </w:rPr>
        <w:t xml:space="preserve">” – </w:t>
      </w:r>
      <w:r>
        <w:rPr>
          <w:rFonts w:ascii="Arial" w:hAnsi="Arial"/>
          <w:sz w:val="26"/>
          <w:szCs w:val="26"/>
          <w:rtl w:val="0"/>
          <w:lang w:val="it-IT"/>
        </w:rPr>
        <w:t xml:space="preserve">spiega Noemi De Santis, responsabile comunicazione di Junker. </w:t>
      </w:r>
      <w:r>
        <w:rPr>
          <w:rFonts w:ascii="Arial" w:hAnsi="Arial" w:hint="default"/>
          <w:sz w:val="26"/>
          <w:szCs w:val="26"/>
          <w:rtl w:val="0"/>
          <w:lang w:val="it-IT"/>
        </w:rPr>
        <w:t>“</w:t>
      </w:r>
      <w:r>
        <w:rPr>
          <w:rFonts w:ascii="Arial" w:hAnsi="Arial"/>
          <w:sz w:val="26"/>
          <w:szCs w:val="26"/>
          <w:rtl w:val="0"/>
          <w:lang w:val="it-IT"/>
        </w:rPr>
        <w:t>Non solo perch</w:t>
      </w:r>
      <w:r>
        <w:rPr>
          <w:rFonts w:ascii="Arial" w:hAnsi="Arial" w:hint="default"/>
          <w:sz w:val="26"/>
          <w:szCs w:val="26"/>
          <w:rtl w:val="0"/>
          <w:lang w:val="it-IT"/>
        </w:rPr>
        <w:t xml:space="preserve">é </w:t>
      </w:r>
      <w:r>
        <w:rPr>
          <w:rFonts w:ascii="Arial" w:hAnsi="Arial"/>
          <w:sz w:val="26"/>
          <w:szCs w:val="26"/>
          <w:rtl w:val="0"/>
          <w:lang w:val="it-IT"/>
        </w:rPr>
        <w:t>l</w:t>
      </w:r>
      <w:r>
        <w:rPr>
          <w:rFonts w:ascii="Arial" w:hAnsi="Arial" w:hint="default"/>
          <w:sz w:val="26"/>
          <w:szCs w:val="26"/>
          <w:rtl w:val="0"/>
          <w:lang w:val="it-IT"/>
        </w:rPr>
        <w:t>’</w:t>
      </w:r>
      <w:r>
        <w:rPr>
          <w:rFonts w:ascii="Arial" w:hAnsi="Arial"/>
          <w:sz w:val="26"/>
          <w:szCs w:val="26"/>
          <w:rtl w:val="0"/>
          <w:lang w:val="it-IT"/>
        </w:rPr>
        <w:t xml:space="preserve">acqua e i rifiuti sono </w:t>
      </w: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due servizi pubblici essenziali</w:t>
      </w:r>
      <w:r>
        <w:rPr>
          <w:rFonts w:ascii="Arial" w:hAnsi="Arial"/>
          <w:sz w:val="26"/>
          <w:szCs w:val="26"/>
          <w:rtl w:val="0"/>
          <w:lang w:val="it-IT"/>
        </w:rPr>
        <w:t>, entrambi fondamentali per il benessere delle persone e dell</w:t>
      </w:r>
      <w:r>
        <w:rPr>
          <w:rFonts w:ascii="Arial" w:hAnsi="Arial" w:hint="default"/>
          <w:sz w:val="26"/>
          <w:szCs w:val="26"/>
          <w:rtl w:val="0"/>
          <w:lang w:val="it-IT"/>
        </w:rPr>
        <w:t>’</w:t>
      </w:r>
      <w:r>
        <w:rPr>
          <w:rFonts w:ascii="Arial" w:hAnsi="Arial"/>
          <w:sz w:val="26"/>
          <w:szCs w:val="26"/>
          <w:rtl w:val="0"/>
          <w:lang w:val="it-IT"/>
        </w:rPr>
        <w:t>ambiente, ma anche perch</w:t>
      </w:r>
      <w:r>
        <w:rPr>
          <w:rFonts w:ascii="Arial" w:hAnsi="Arial" w:hint="default"/>
          <w:sz w:val="26"/>
          <w:szCs w:val="26"/>
          <w:rtl w:val="0"/>
          <w:lang w:val="it-IT"/>
        </w:rPr>
        <w:t xml:space="preserve">é </w:t>
      </w:r>
      <w:r>
        <w:rPr>
          <w:rFonts w:ascii="Arial" w:hAnsi="Arial"/>
          <w:sz w:val="26"/>
          <w:szCs w:val="26"/>
          <w:rtl w:val="0"/>
          <w:lang w:val="it-IT"/>
        </w:rPr>
        <w:t xml:space="preserve">le </w:t>
      </w: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gestioni ambientale e idrica</w:t>
      </w:r>
      <w:r>
        <w:rPr>
          <w:rFonts w:ascii="Arial" w:hAnsi="Arial"/>
          <w:sz w:val="26"/>
          <w:szCs w:val="26"/>
          <w:rtl w:val="0"/>
          <w:lang w:val="it-IT"/>
        </w:rPr>
        <w:t xml:space="preserve"> sono di fatto gi</w:t>
      </w:r>
      <w:r>
        <w:rPr>
          <w:rFonts w:ascii="Arial" w:hAnsi="Arial" w:hint="default"/>
          <w:sz w:val="26"/>
          <w:szCs w:val="26"/>
          <w:rtl w:val="0"/>
          <w:lang w:val="it-IT"/>
        </w:rPr>
        <w:t xml:space="preserve">à </w:t>
      </w: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integrate</w:t>
      </w:r>
      <w:r>
        <w:rPr>
          <w:rFonts w:ascii="Arial" w:hAnsi="Arial"/>
          <w:sz w:val="26"/>
          <w:szCs w:val="26"/>
          <w:rtl w:val="0"/>
          <w:lang w:val="it-IT"/>
        </w:rPr>
        <w:t xml:space="preserve"> in molti territori, serviti da multiutility</w:t>
      </w:r>
      <w:r>
        <w:rPr>
          <w:rFonts w:ascii="Arial" w:hAnsi="Arial" w:hint="default"/>
          <w:sz w:val="26"/>
          <w:szCs w:val="26"/>
          <w:rtl w:val="0"/>
          <w:lang w:val="it-IT"/>
        </w:rPr>
        <w:t>”</w:t>
      </w:r>
      <w:r>
        <w:rPr>
          <w:rFonts w:ascii="Arial" w:hAnsi="Arial"/>
          <w:sz w:val="26"/>
          <w:szCs w:val="26"/>
          <w:rtl w:val="0"/>
          <w:lang w:val="it-IT"/>
        </w:rPr>
        <w:t xml:space="preserve">. </w:t>
      </w:r>
    </w:p>
    <w:p>
      <w:pPr>
        <w:pStyle w:val="Di default A"/>
        <w:suppressAutoHyphens w:val="1"/>
        <w:spacing w:before="0" w:line="240" w:lineRule="auto"/>
        <w:jc w:val="both"/>
        <w:rPr>
          <w:rFonts w:ascii="Arial" w:cs="Arial" w:hAnsi="Arial" w:eastAsia="Arial"/>
          <w:sz w:val="26"/>
          <w:szCs w:val="26"/>
        </w:rPr>
      </w:pPr>
    </w:p>
    <w:p>
      <w:pPr>
        <w:pStyle w:val="Di default A"/>
        <w:suppressAutoHyphens w:val="1"/>
        <w:spacing w:before="0" w:line="240" w:lineRule="auto"/>
        <w:jc w:val="both"/>
        <w:rPr>
          <w:rFonts w:ascii="Arial" w:cs="Arial" w:hAnsi="Arial" w:eastAsia="Arial"/>
          <w:sz w:val="26"/>
          <w:szCs w:val="26"/>
        </w:rPr>
      </w:pPr>
    </w:p>
    <w:p>
      <w:pPr>
        <w:pStyle w:val="Di default A"/>
        <w:suppressAutoHyphens w:val="1"/>
        <w:spacing w:before="0" w:line="240" w:lineRule="auto"/>
        <w:jc w:val="both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GLI ITALIANI SONO PRONTI A USARE SERVIZI PUBBLICI DIGITALI</w:t>
      </w:r>
      <w:r>
        <w:rPr>
          <w:rFonts w:ascii="Arial" w:hAnsi="Arial"/>
          <w:sz w:val="26"/>
          <w:szCs w:val="26"/>
          <w:rtl w:val="0"/>
          <w:lang w:val="it-IT"/>
        </w:rPr>
        <w:t>?</w:t>
      </w:r>
    </w:p>
    <w:p>
      <w:pPr>
        <w:pStyle w:val="Di default A"/>
        <w:suppressAutoHyphens w:val="1"/>
        <w:spacing w:before="0" w:line="240" w:lineRule="auto"/>
        <w:rPr>
          <w:rFonts w:ascii="Arial" w:cs="Arial" w:hAnsi="Arial" w:eastAsia="Arial"/>
          <w:sz w:val="26"/>
          <w:szCs w:val="26"/>
        </w:rPr>
      </w:pPr>
    </w:p>
    <w:p>
      <w:pPr>
        <w:pStyle w:val="Di default A"/>
        <w:suppressAutoHyphens w:val="1"/>
        <w:spacing w:before="0" w:line="240" w:lineRule="auto"/>
        <w:jc w:val="both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it-IT"/>
        </w:rPr>
        <w:t xml:space="preserve">Nel 2024, il </w:t>
      </w: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70%</w:t>
      </w:r>
      <w:r>
        <w:rPr>
          <w:rFonts w:ascii="Arial" w:hAnsi="Arial"/>
          <w:sz w:val="26"/>
          <w:szCs w:val="26"/>
          <w:rtl w:val="0"/>
          <w:lang w:val="it-IT"/>
        </w:rPr>
        <w:t xml:space="preserve"> dei </w:t>
      </w: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cittadini dell</w:t>
      </w:r>
      <w:r>
        <w:rPr>
          <w:rFonts w:ascii="Arial Unicode MS" w:hAnsi="Arial Unicode MS" w:hint="default"/>
          <w:sz w:val="26"/>
          <w:szCs w:val="26"/>
          <w:rtl w:val="1"/>
          <w:lang w:val="ar-SA" w:bidi="ar-SA"/>
        </w:rPr>
        <w:t>’</w:t>
      </w: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UE ha utilizzato servizi pubblici online tramite siti web o app</w:t>
      </w:r>
      <w:r>
        <w:rPr>
          <w:rFonts w:ascii="Arial" w:hAnsi="Arial"/>
          <w:sz w:val="26"/>
          <w:szCs w:val="26"/>
          <w:rtl w:val="0"/>
          <w:lang w:val="en-US"/>
        </w:rPr>
        <w:t xml:space="preserve">. In </w:t>
      </w: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Italia</w:t>
      </w:r>
      <w:r>
        <w:rPr>
          <w:rFonts w:ascii="Arial" w:hAnsi="Arial"/>
          <w:sz w:val="26"/>
          <w:szCs w:val="26"/>
          <w:rtl w:val="0"/>
          <w:lang w:val="it-IT"/>
        </w:rPr>
        <w:t xml:space="preserve">, la percentuale di utenti che hanno utilizzato servizi pubblici digitali </w:t>
      </w:r>
      <w:r>
        <w:rPr>
          <w:rFonts w:ascii="Arial" w:hAnsi="Arial" w:hint="default"/>
          <w:sz w:val="26"/>
          <w:szCs w:val="26"/>
          <w:rtl w:val="0"/>
          <w:lang w:val="it-IT"/>
        </w:rPr>
        <w:t xml:space="preserve">è </w:t>
      </w:r>
      <w:r>
        <w:rPr>
          <w:rFonts w:ascii="Arial" w:hAnsi="Arial"/>
          <w:sz w:val="26"/>
          <w:szCs w:val="26"/>
          <w:rtl w:val="0"/>
          <w:lang w:val="it-IT"/>
        </w:rPr>
        <w:t xml:space="preserve">stata del </w:t>
      </w: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 xml:space="preserve">55% </w:t>
      </w:r>
      <w:r>
        <w:rPr>
          <w:rFonts w:ascii="Arial" w:hAnsi="Arial"/>
          <w:sz w:val="26"/>
          <w:szCs w:val="26"/>
          <w:rtl w:val="0"/>
          <w:lang w:val="it-IT"/>
        </w:rPr>
        <w:t>(</w:t>
      </w:r>
      <w:r>
        <w:rPr>
          <w:rFonts w:ascii="Arial" w:hAnsi="Arial"/>
          <w:i w:val="1"/>
          <w:iCs w:val="1"/>
          <w:sz w:val="26"/>
          <w:szCs w:val="26"/>
          <w:rtl w:val="0"/>
          <w:lang w:val="it-IT"/>
        </w:rPr>
        <w:t>Fonte: Eurostat</w:t>
      </w:r>
      <w:r>
        <w:rPr>
          <w:rFonts w:ascii="Arial" w:hAnsi="Arial"/>
          <w:sz w:val="26"/>
          <w:szCs w:val="26"/>
          <w:rtl w:val="0"/>
          <w:lang w:val="it-IT"/>
        </w:rPr>
        <w:t xml:space="preserve">). </w:t>
      </w:r>
    </w:p>
    <w:p>
      <w:pPr>
        <w:pStyle w:val="Di default A"/>
        <w:suppressAutoHyphens w:val="1"/>
        <w:spacing w:before="0" w:line="240" w:lineRule="auto"/>
        <w:jc w:val="both"/>
        <w:rPr>
          <w:rFonts w:ascii="Arial" w:cs="Arial" w:hAnsi="Arial" w:eastAsia="Arial"/>
          <w:sz w:val="26"/>
          <w:szCs w:val="26"/>
        </w:rPr>
      </w:pPr>
    </w:p>
    <w:p>
      <w:pPr>
        <w:pStyle w:val="Di default A"/>
        <w:suppressAutoHyphens w:val="1"/>
        <w:spacing w:before="0" w:line="240" w:lineRule="auto"/>
        <w:jc w:val="both"/>
        <w:rPr>
          <w:rFonts w:ascii="Arial" w:cs="Arial" w:hAnsi="Arial" w:eastAsia="Arial"/>
          <w:outline w:val="0"/>
          <w:color w:val="1d1b1e"/>
          <w:sz w:val="26"/>
          <w:szCs w:val="26"/>
          <w:u w:color="1d1b1e"/>
          <w14:textFill>
            <w14:solidFill>
              <w14:srgbClr w14:val="1D1B1E"/>
            </w14:solidFill>
          </w14:textFill>
        </w:rPr>
      </w:pPr>
      <w:r>
        <w:rPr>
          <w:rFonts w:ascii="Arial" w:hAnsi="Arial" w:hint="default"/>
          <w:sz w:val="26"/>
          <w:szCs w:val="26"/>
          <w:rtl w:val="0"/>
          <w:lang w:val="it-IT"/>
        </w:rPr>
        <w:t>“</w:t>
      </w:r>
      <w:r>
        <w:rPr>
          <w:rFonts w:ascii="Arial" w:hAnsi="Arial"/>
          <w:sz w:val="26"/>
          <w:szCs w:val="26"/>
          <w:rtl w:val="0"/>
          <w:lang w:val="it-IT"/>
        </w:rPr>
        <w:t xml:space="preserve">Nonostante questo ritardo </w:t>
      </w:r>
      <w:r>
        <w:rPr>
          <w:rFonts w:ascii="Arial" w:hAnsi="Arial" w:hint="default"/>
          <w:sz w:val="26"/>
          <w:szCs w:val="26"/>
          <w:rtl w:val="0"/>
          <w:lang w:val="it-IT"/>
        </w:rPr>
        <w:t xml:space="preserve">– </w:t>
      </w:r>
      <w:r>
        <w:rPr>
          <w:rFonts w:ascii="Arial" w:hAnsi="Arial"/>
          <w:sz w:val="26"/>
          <w:szCs w:val="26"/>
          <w:rtl w:val="0"/>
          <w:lang w:val="it-IT"/>
        </w:rPr>
        <w:t xml:space="preserve">fa presente De Santis </w:t>
      </w:r>
      <w:r>
        <w:rPr>
          <w:rFonts w:ascii="Arial" w:hAnsi="Arial" w:hint="default"/>
          <w:sz w:val="26"/>
          <w:szCs w:val="26"/>
          <w:rtl w:val="0"/>
          <w:lang w:val="it-IT"/>
        </w:rPr>
        <w:t xml:space="preserve">– </w:t>
      </w:r>
      <w:r>
        <w:rPr>
          <w:rFonts w:ascii="Arial" w:hAnsi="Arial"/>
          <w:sz w:val="26"/>
          <w:szCs w:val="26"/>
          <w:rtl w:val="0"/>
          <w:lang w:val="it-IT"/>
        </w:rPr>
        <w:t>l</w:t>
      </w:r>
      <w:r>
        <w:rPr>
          <w:rFonts w:ascii="Arial Unicode MS" w:hAnsi="Arial Unicode MS" w:hint="default"/>
          <w:sz w:val="26"/>
          <w:szCs w:val="26"/>
          <w:rtl w:val="1"/>
          <w:lang w:val="ar-SA" w:bidi="ar-SA"/>
        </w:rPr>
        <w:t>’</w:t>
      </w:r>
      <w:r>
        <w:rPr>
          <w:rFonts w:ascii="Arial" w:hAnsi="Arial"/>
          <w:sz w:val="26"/>
          <w:szCs w:val="26"/>
          <w:rtl w:val="0"/>
          <w:lang w:val="it-IT"/>
        </w:rPr>
        <w:t>esperienza di Junker app dimostra che gli italiani non solo sono disposti, ma sono anche pronti per essere coinvolti attivamente nella transizione digitale dei servizi pubblici</w:t>
      </w:r>
      <w:r>
        <w:rPr>
          <w:rFonts w:ascii="Arial" w:hAnsi="Arial"/>
          <w:outline w:val="0"/>
          <w:color w:val="1d1b1e"/>
          <w:sz w:val="26"/>
          <w:szCs w:val="26"/>
          <w:u w:color="1d1b1e"/>
          <w:rtl w:val="0"/>
          <w:lang w:val="it-IT"/>
          <w14:textFill>
            <w14:solidFill>
              <w14:srgbClr w14:val="1D1B1E"/>
            </w14:solidFill>
          </w14:textFill>
        </w:rPr>
        <w:t>, a patto naturalmente di dotarli di strumenti davvero inclusivi e funzionali</w:t>
      </w:r>
      <w:r>
        <w:rPr>
          <w:rFonts w:ascii="Arial" w:hAnsi="Arial" w:hint="default"/>
          <w:outline w:val="0"/>
          <w:color w:val="1d1b1e"/>
          <w:sz w:val="26"/>
          <w:szCs w:val="26"/>
          <w:u w:color="1d1b1e"/>
          <w:rtl w:val="0"/>
          <w:lang w:val="it-IT"/>
          <w14:textFill>
            <w14:solidFill>
              <w14:srgbClr w14:val="1D1B1E"/>
            </w14:solidFill>
          </w14:textFill>
        </w:rPr>
        <w:t>”</w:t>
      </w:r>
      <w:r>
        <w:rPr>
          <w:rFonts w:ascii="Arial" w:hAnsi="Arial"/>
          <w:outline w:val="0"/>
          <w:color w:val="1d1b1e"/>
          <w:sz w:val="26"/>
          <w:szCs w:val="26"/>
          <w:u w:color="1d1b1e"/>
          <w:rtl w:val="0"/>
          <w:lang w:val="it-IT"/>
          <w14:textFill>
            <w14:solidFill>
              <w14:srgbClr w14:val="1D1B1E"/>
            </w14:solidFill>
          </w14:textFill>
        </w:rPr>
        <w:t xml:space="preserve">. </w:t>
      </w:r>
    </w:p>
    <w:p>
      <w:pPr>
        <w:pStyle w:val="Di default A"/>
        <w:suppressAutoHyphens w:val="1"/>
        <w:spacing w:before="0" w:line="240" w:lineRule="auto"/>
        <w:jc w:val="both"/>
        <w:rPr>
          <w:rFonts w:ascii="Arial" w:cs="Arial" w:hAnsi="Arial" w:eastAsia="Arial"/>
          <w:outline w:val="0"/>
          <w:color w:val="1d1b1e"/>
          <w:sz w:val="26"/>
          <w:szCs w:val="26"/>
          <w:u w:color="1d1b1e"/>
          <w14:textFill>
            <w14:solidFill>
              <w14:srgbClr w14:val="1D1B1E"/>
            </w14:solidFill>
          </w14:textFill>
        </w:rPr>
      </w:pPr>
    </w:p>
    <w:p>
      <w:pPr>
        <w:pStyle w:val="Di default A"/>
        <w:suppressAutoHyphens w:val="1"/>
        <w:spacing w:before="0" w:line="240" w:lineRule="auto"/>
        <w:jc w:val="both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outline w:val="0"/>
          <w:color w:val="1d1b1e"/>
          <w:sz w:val="26"/>
          <w:szCs w:val="26"/>
          <w:u w:color="1d1b1e"/>
          <w:rtl w:val="0"/>
          <w:lang w:val="it-IT"/>
          <w14:textFill>
            <w14:solidFill>
              <w14:srgbClr w14:val="1D1B1E"/>
            </w14:solidFill>
          </w14:textFill>
        </w:rPr>
        <w:t xml:space="preserve">Di recente Junker ha lanciato la sua quarta versione, che </w:t>
      </w:r>
      <w:r>
        <w:rPr>
          <w:rFonts w:ascii="Arial" w:hAnsi="Arial" w:hint="default"/>
          <w:outline w:val="0"/>
          <w:color w:val="1d1b1e"/>
          <w:sz w:val="26"/>
          <w:szCs w:val="26"/>
          <w:u w:color="1d1b1e"/>
          <w:rtl w:val="0"/>
          <w:lang w:val="it-IT"/>
          <w14:textFill>
            <w14:solidFill>
              <w14:srgbClr w14:val="1D1B1E"/>
            </w14:solidFill>
          </w14:textFill>
        </w:rPr>
        <w:t xml:space="preserve">è </w:t>
      </w:r>
      <w:r>
        <w:rPr>
          <w:rFonts w:ascii="Arial" w:hAnsi="Arial"/>
          <w:outline w:val="0"/>
          <w:color w:val="1d1b1e"/>
          <w:sz w:val="26"/>
          <w:szCs w:val="26"/>
          <w:u w:color="1d1b1e"/>
          <w:rtl w:val="0"/>
          <w:lang w:val="it-IT"/>
          <w14:textFill>
            <w14:solidFill>
              <w14:srgbClr w14:val="1D1B1E"/>
            </w14:solidFill>
          </w14:textFill>
        </w:rPr>
        <w:t xml:space="preserve">stata progettata per potenziare ulteriormente </w:t>
      </w:r>
      <w:r>
        <w:rPr>
          <w:rFonts w:ascii="Arial" w:hAnsi="Arial"/>
          <w:b w:val="1"/>
          <w:bCs w:val="1"/>
          <w:outline w:val="0"/>
          <w:color w:val="1d1b1e"/>
          <w:sz w:val="26"/>
          <w:szCs w:val="26"/>
          <w:u w:color="1d1b1e"/>
          <w:rtl w:val="0"/>
          <w:lang w:val="it-IT"/>
          <w14:textFill>
            <w14:solidFill>
              <w14:srgbClr w14:val="1D1B1E"/>
            </w14:solidFill>
          </w14:textFill>
        </w:rPr>
        <w:t>l</w:t>
      </w:r>
      <w:r>
        <w:rPr>
          <w:rFonts w:ascii="Arial" w:hAnsi="Arial" w:hint="default"/>
          <w:b w:val="1"/>
          <w:bCs w:val="1"/>
          <w:outline w:val="0"/>
          <w:color w:val="1d1b1e"/>
          <w:sz w:val="26"/>
          <w:szCs w:val="26"/>
          <w:u w:color="1d1b1e"/>
          <w:rtl w:val="0"/>
          <w:lang w:val="it-IT"/>
          <w14:textFill>
            <w14:solidFill>
              <w14:srgbClr w14:val="1D1B1E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1d1b1e"/>
          <w:sz w:val="26"/>
          <w:szCs w:val="26"/>
          <w:u w:color="1d1b1e"/>
          <w:rtl w:val="0"/>
          <w:lang w:val="it-IT"/>
          <w14:textFill>
            <w14:solidFill>
              <w14:srgbClr w14:val="1D1B1E"/>
            </w14:solidFill>
          </w14:textFill>
        </w:rPr>
        <w:t>usabilit</w:t>
      </w:r>
      <w:r>
        <w:rPr>
          <w:rFonts w:ascii="Arial" w:hAnsi="Arial" w:hint="default"/>
          <w:b w:val="1"/>
          <w:bCs w:val="1"/>
          <w:outline w:val="0"/>
          <w:color w:val="1d1b1e"/>
          <w:sz w:val="26"/>
          <w:szCs w:val="26"/>
          <w:u w:color="1d1b1e"/>
          <w:rtl w:val="0"/>
          <w:lang w:val="it-IT"/>
          <w14:textFill>
            <w14:solidFill>
              <w14:srgbClr w14:val="1D1B1E"/>
            </w14:solidFill>
          </w14:textFill>
        </w:rPr>
        <w:t>à</w:t>
      </w:r>
      <w:r>
        <w:rPr>
          <w:rFonts w:ascii="Arial" w:hAnsi="Arial"/>
          <w:outline w:val="0"/>
          <w:color w:val="1d1b1e"/>
          <w:sz w:val="26"/>
          <w:szCs w:val="26"/>
          <w:u w:color="1d1b1e"/>
          <w:rtl w:val="0"/>
          <w:lang w:val="it-IT"/>
          <w14:textFill>
            <w14:solidFill>
              <w14:srgbClr w14:val="1D1B1E"/>
            </w14:solidFill>
          </w14:textFill>
        </w:rPr>
        <w:t xml:space="preserve"> anche per non nativi digitali e </w:t>
      </w:r>
      <w:r>
        <w:rPr>
          <w:rFonts w:ascii="Arial" w:hAnsi="Arial"/>
          <w:b w:val="1"/>
          <w:bCs w:val="1"/>
          <w:outline w:val="0"/>
          <w:color w:val="1d1b1e"/>
          <w:sz w:val="26"/>
          <w:szCs w:val="26"/>
          <w:u w:color="1d1b1e"/>
          <w:rtl w:val="0"/>
          <w:lang w:val="it-IT"/>
          <w14:textFill>
            <w14:solidFill>
              <w14:srgbClr w14:val="1D1B1E"/>
            </w14:solidFill>
          </w14:textFill>
        </w:rPr>
        <w:t>utenti anziani</w:t>
      </w:r>
      <w:r>
        <w:rPr>
          <w:rFonts w:ascii="Arial" w:hAnsi="Arial"/>
          <w:outline w:val="0"/>
          <w:color w:val="1d1b1e"/>
          <w:sz w:val="26"/>
          <w:szCs w:val="26"/>
          <w:u w:color="1d1b1e"/>
          <w:rtl w:val="0"/>
          <w:lang w:val="it-IT"/>
          <w14:textFill>
            <w14:solidFill>
              <w14:srgbClr w14:val="1D1B1E"/>
            </w14:solidFill>
          </w14:textFill>
        </w:rPr>
        <w:t>, l</w:t>
      </w:r>
      <w:r>
        <w:rPr>
          <w:rFonts w:ascii="Arial" w:hAnsi="Arial" w:hint="default"/>
          <w:outline w:val="0"/>
          <w:color w:val="1d1b1e"/>
          <w:sz w:val="26"/>
          <w:szCs w:val="26"/>
          <w:u w:color="1d1b1e"/>
          <w:rtl w:val="0"/>
          <w:lang w:val="it-IT"/>
          <w14:textFill>
            <w14:solidFill>
              <w14:srgbClr w14:val="1D1B1E"/>
            </w14:solidFill>
          </w14:textFill>
        </w:rPr>
        <w:t>’</w:t>
      </w:r>
      <w:r>
        <w:rPr>
          <w:rFonts w:ascii="Arial" w:hAnsi="Arial"/>
          <w:outline w:val="0"/>
          <w:color w:val="1d1b1e"/>
          <w:sz w:val="26"/>
          <w:szCs w:val="26"/>
          <w:u w:color="1d1b1e"/>
          <w:rtl w:val="0"/>
          <w:lang w:val="it-IT"/>
          <w14:textFill>
            <w14:solidFill>
              <w14:srgbClr w14:val="1D1B1E"/>
            </w14:solidFill>
          </w14:textFill>
        </w:rPr>
        <w:t>82% dei quali ormai utilizza giornalmente lo smartphone (</w:t>
      </w:r>
      <w:r>
        <w:rPr>
          <w:rFonts w:ascii="Arial" w:hAnsi="Arial"/>
          <w:i w:val="1"/>
          <w:iCs w:val="1"/>
          <w:outline w:val="0"/>
          <w:color w:val="1d1b1e"/>
          <w:sz w:val="26"/>
          <w:szCs w:val="26"/>
          <w:u w:color="1d1b1e"/>
          <w:rtl w:val="0"/>
          <w:lang w:val="it-IT"/>
          <w14:textFill>
            <w14:solidFill>
              <w14:srgbClr w14:val="1D1B1E"/>
            </w14:solidFill>
          </w14:textFill>
        </w:rPr>
        <w:t xml:space="preserve">Fonte: indagine </w:t>
      </w:r>
      <w:r>
        <w:rPr>
          <w:rFonts w:ascii="Arial" w:hAnsi="Arial" w:hint="default"/>
          <w:i w:val="1"/>
          <w:iCs w:val="1"/>
          <w:outline w:val="0"/>
          <w:color w:val="1d1b1e"/>
          <w:sz w:val="26"/>
          <w:szCs w:val="26"/>
          <w:u w:color="1d1b1e"/>
          <w:rtl w:val="0"/>
          <w:lang w:val="it-IT"/>
          <w14:textFill>
            <w14:solidFill>
              <w14:srgbClr w14:val="1D1B1E"/>
            </w14:solidFill>
          </w14:textFill>
        </w:rPr>
        <w:t>“</w:t>
      </w:r>
      <w:r>
        <w:rPr>
          <w:rFonts w:ascii="Arial" w:hAnsi="Arial"/>
          <w:i w:val="1"/>
          <w:iCs w:val="1"/>
          <w:outline w:val="0"/>
          <w:color w:val="1d1b1e"/>
          <w:sz w:val="26"/>
          <w:szCs w:val="26"/>
          <w:u w:color="1d1b1e"/>
          <w:rtl w:val="0"/>
          <w:lang w:val="it-IT"/>
          <w14:textFill>
            <w14:solidFill>
              <w14:srgbClr w14:val="1D1B1E"/>
            </w14:solidFill>
          </w14:textFill>
        </w:rPr>
        <w:t>Nonni digitali</w:t>
      </w:r>
      <w:r>
        <w:rPr>
          <w:rFonts w:ascii="Arial" w:hAnsi="Arial" w:hint="default"/>
          <w:i w:val="1"/>
          <w:iCs w:val="1"/>
          <w:outline w:val="0"/>
          <w:color w:val="1d1b1e"/>
          <w:sz w:val="26"/>
          <w:szCs w:val="26"/>
          <w:u w:color="1d1b1e"/>
          <w:rtl w:val="0"/>
          <w:lang w:val="it-IT"/>
          <w14:textFill>
            <w14:solidFill>
              <w14:srgbClr w14:val="1D1B1E"/>
            </w14:solidFill>
          </w14:textFill>
        </w:rPr>
        <w:t>”</w:t>
      </w:r>
      <w:r>
        <w:rPr>
          <w:rFonts w:ascii="Arial" w:hAnsi="Arial"/>
          <w:outline w:val="0"/>
          <w:color w:val="1d1b1e"/>
          <w:sz w:val="26"/>
          <w:szCs w:val="26"/>
          <w:u w:color="1d1b1e"/>
          <w:rtl w:val="0"/>
          <w:lang w:val="it-IT"/>
          <w14:textFill>
            <w14:solidFill>
              <w14:srgbClr w14:val="1D1B1E"/>
            </w14:solidFill>
          </w14:textFill>
        </w:rPr>
        <w:t>). L</w:t>
      </w:r>
      <w:r>
        <w:rPr>
          <w:rFonts w:ascii="Arial" w:hAnsi="Arial" w:hint="default"/>
          <w:outline w:val="0"/>
          <w:color w:val="1d1b1e"/>
          <w:sz w:val="26"/>
          <w:szCs w:val="26"/>
          <w:u w:color="1d1b1e"/>
          <w:rtl w:val="0"/>
          <w:lang w:val="it-IT"/>
          <w14:textFill>
            <w14:solidFill>
              <w14:srgbClr w14:val="1D1B1E"/>
            </w14:solidFill>
          </w14:textFill>
        </w:rPr>
        <w:t>’</w:t>
      </w:r>
      <w:r>
        <w:rPr>
          <w:rFonts w:ascii="Arial" w:hAnsi="Arial"/>
          <w:outline w:val="0"/>
          <w:color w:val="1d1b1e"/>
          <w:sz w:val="26"/>
          <w:szCs w:val="26"/>
          <w:u w:color="1d1b1e"/>
          <w:rtl w:val="0"/>
          <w:lang w:val="it-IT"/>
          <w14:textFill>
            <w14:solidFill>
              <w14:srgbClr w14:val="1D1B1E"/>
            </w14:solidFill>
          </w14:textFill>
        </w:rPr>
        <w:t xml:space="preserve">app </w:t>
      </w:r>
      <w:r>
        <w:rPr>
          <w:rFonts w:ascii="Arial" w:hAnsi="Arial" w:hint="default"/>
          <w:outline w:val="0"/>
          <w:color w:val="1d1b1e"/>
          <w:sz w:val="26"/>
          <w:szCs w:val="26"/>
          <w:u w:color="1d1b1e"/>
          <w:rtl w:val="0"/>
          <w:lang w:val="it-IT"/>
          <w14:textFill>
            <w14:solidFill>
              <w14:srgbClr w14:val="1D1B1E"/>
            </w14:solidFill>
          </w14:textFill>
        </w:rPr>
        <w:t xml:space="preserve">è </w:t>
      </w:r>
      <w:r>
        <w:rPr>
          <w:rFonts w:ascii="Arial" w:hAnsi="Arial"/>
          <w:outline w:val="0"/>
          <w:color w:val="1d1b1e"/>
          <w:sz w:val="26"/>
          <w:szCs w:val="26"/>
          <w:u w:color="1d1b1e"/>
          <w:rtl w:val="0"/>
          <w:lang w:val="it-IT"/>
          <w14:textFill>
            <w14:solidFill>
              <w14:srgbClr w14:val="1D1B1E"/>
            </w14:solidFill>
          </w14:textFill>
        </w:rPr>
        <w:t xml:space="preserve">stata collaudata in modo da essere accessibile a </w:t>
      </w:r>
      <w:r>
        <w:rPr>
          <w:rFonts w:ascii="Arial" w:hAnsi="Arial"/>
          <w:b w:val="1"/>
          <w:bCs w:val="1"/>
          <w:outline w:val="0"/>
          <w:color w:val="1d1b1e"/>
          <w:sz w:val="26"/>
          <w:szCs w:val="26"/>
          <w:u w:color="1d1b1e"/>
          <w:rtl w:val="0"/>
          <w:lang w:val="it-IT"/>
          <w14:textFill>
            <w14:solidFill>
              <w14:srgbClr w14:val="1D1B1E"/>
            </w14:solidFill>
          </w14:textFill>
        </w:rPr>
        <w:t>non vedenti e ipovedenti</w:t>
      </w:r>
      <w:r>
        <w:rPr>
          <w:rFonts w:ascii="Arial" w:hAnsi="Arial"/>
          <w:outline w:val="0"/>
          <w:color w:val="1d1b1e"/>
          <w:sz w:val="26"/>
          <w:szCs w:val="26"/>
          <w:u w:color="1d1b1e"/>
          <w:rtl w:val="0"/>
          <w:lang w:val="it-IT"/>
          <w14:textFill>
            <w14:solidFill>
              <w14:srgbClr w14:val="1D1B1E"/>
            </w14:solidFill>
          </w14:textFill>
        </w:rPr>
        <w:t xml:space="preserve"> ed </w:t>
      </w:r>
      <w:r>
        <w:rPr>
          <w:rFonts w:ascii="Arial" w:hAnsi="Arial" w:hint="default"/>
          <w:outline w:val="0"/>
          <w:color w:val="1d1b1e"/>
          <w:sz w:val="26"/>
          <w:szCs w:val="26"/>
          <w:u w:color="1d1b1e"/>
          <w:rtl w:val="0"/>
          <w:lang w:val="it-IT"/>
          <w14:textFill>
            <w14:solidFill>
              <w14:srgbClr w14:val="1D1B1E"/>
            </w14:solidFill>
          </w14:textFill>
        </w:rPr>
        <w:t xml:space="preserve">è </w:t>
      </w:r>
      <w:r>
        <w:rPr>
          <w:rFonts w:ascii="Arial" w:hAnsi="Arial"/>
          <w:outline w:val="0"/>
          <w:color w:val="1d1b1e"/>
          <w:sz w:val="26"/>
          <w:szCs w:val="26"/>
          <w:u w:color="1d1b1e"/>
          <w:rtl w:val="0"/>
          <w:lang w:val="it-IT"/>
          <w14:textFill>
            <w14:solidFill>
              <w14:srgbClr w14:val="1D1B1E"/>
            </w14:solidFill>
          </w14:textFill>
        </w:rPr>
        <w:t xml:space="preserve">disponibile in </w:t>
      </w:r>
      <w:r>
        <w:rPr>
          <w:rFonts w:ascii="Arial" w:hAnsi="Arial"/>
          <w:b w:val="1"/>
          <w:bCs w:val="1"/>
          <w:outline w:val="0"/>
          <w:color w:val="1d1b1e"/>
          <w:sz w:val="26"/>
          <w:szCs w:val="26"/>
          <w:u w:color="1d1b1e"/>
          <w:rtl w:val="0"/>
          <w:lang w:val="it-IT"/>
          <w14:textFill>
            <w14:solidFill>
              <w14:srgbClr w14:val="1D1B1E"/>
            </w14:solidFill>
          </w14:textFill>
        </w:rPr>
        <w:t>14 lingue</w:t>
      </w:r>
      <w:r>
        <w:rPr>
          <w:rFonts w:ascii="Arial" w:hAnsi="Arial"/>
          <w:outline w:val="0"/>
          <w:color w:val="1d1b1e"/>
          <w:sz w:val="26"/>
          <w:szCs w:val="26"/>
          <w:u w:color="1d1b1e"/>
          <w:rtl w:val="0"/>
          <w:lang w:val="it-IT"/>
          <w14:textFill>
            <w14:solidFill>
              <w14:srgbClr w14:val="1D1B1E"/>
            </w14:solidFill>
          </w14:textFill>
        </w:rPr>
        <w:t xml:space="preserve">, per essere pienamente fruibile anche dagli oltre 5 milioni di stranieri residenti in Italia. </w:t>
      </w:r>
    </w:p>
    <w:p>
      <w:pPr>
        <w:pStyle w:val="Di default A"/>
        <w:suppressAutoHyphens w:val="1"/>
        <w:spacing w:before="0" w:line="240" w:lineRule="auto"/>
        <w:jc w:val="both"/>
        <w:rPr>
          <w:rFonts w:ascii="Arial" w:cs="Arial" w:hAnsi="Arial" w:eastAsia="Arial"/>
          <w:sz w:val="26"/>
          <w:szCs w:val="26"/>
        </w:rPr>
      </w:pPr>
    </w:p>
    <w:p>
      <w:pPr>
        <w:pStyle w:val="Di default A"/>
        <w:suppressAutoHyphens w:val="1"/>
        <w:spacing w:before="0" w:line="24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TRANSIZIONE DIGITALE ED ECOLOGICA</w:t>
      </w:r>
    </w:p>
    <w:p>
      <w:pPr>
        <w:pStyle w:val="Di default A"/>
        <w:suppressAutoHyphens w:val="1"/>
        <w:spacing w:before="0" w:line="240" w:lineRule="auto"/>
        <w:jc w:val="both"/>
        <w:rPr>
          <w:rFonts w:ascii="Arial" w:cs="Arial" w:hAnsi="Arial" w:eastAsia="Arial"/>
        </w:rPr>
      </w:pPr>
    </w:p>
    <w:p>
      <w:pPr>
        <w:pStyle w:val="Di default A"/>
        <w:suppressAutoHyphens w:val="1"/>
        <w:spacing w:before="0" w:line="240" w:lineRule="auto"/>
        <w:jc w:val="both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it-IT"/>
        </w:rPr>
        <w:t>L</w:t>
      </w:r>
      <w:r>
        <w:rPr>
          <w:rFonts w:ascii="Arial" w:hAnsi="Arial" w:hint="default"/>
          <w:sz w:val="26"/>
          <w:szCs w:val="26"/>
          <w:rtl w:val="0"/>
          <w:lang w:val="it-IT"/>
        </w:rPr>
        <w:t>’</w:t>
      </w:r>
      <w:r>
        <w:rPr>
          <w:rFonts w:ascii="Arial" w:hAnsi="Arial"/>
          <w:sz w:val="26"/>
          <w:szCs w:val="26"/>
          <w:rtl w:val="0"/>
          <w:lang w:val="it-IT"/>
        </w:rPr>
        <w:t>introduzione in app di una sezione dedicata al servizio idrico punta adesso a creare un nuovo standard nei rapporti tra cittadino e amministrazione pubblica, che, favorendo il coinvolgimento attivo e informato degli utenti, contribuisca al raggiungimento congiunto di due importanti obiettivi di sviluppo sostenibile: l'obiettivo 6 ("</w:t>
      </w: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Acqua pulita e igiene</w:t>
      </w:r>
      <w:r>
        <w:rPr>
          <w:rFonts w:ascii="Arial" w:hAnsi="Arial"/>
          <w:sz w:val="26"/>
          <w:szCs w:val="26"/>
          <w:rtl w:val="0"/>
          <w:lang w:val="it-IT"/>
        </w:rPr>
        <w:t>") e l'obiettivo 12 ("</w:t>
      </w: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Consumo e produzione responsabili</w:t>
      </w:r>
      <w:r>
        <w:rPr>
          <w:rFonts w:ascii="Arial" w:hAnsi="Arial" w:hint="default"/>
          <w:b w:val="1"/>
          <w:bCs w:val="1"/>
          <w:sz w:val="26"/>
          <w:szCs w:val="26"/>
          <w:rtl w:val="0"/>
          <w:lang w:val="it-IT"/>
        </w:rPr>
        <w:t>”</w:t>
      </w:r>
      <w:r>
        <w:rPr>
          <w:rFonts w:ascii="Arial" w:hAnsi="Arial"/>
          <w:sz w:val="26"/>
          <w:szCs w:val="26"/>
          <w:rtl w:val="0"/>
          <w:lang w:val="it-IT"/>
        </w:rPr>
        <w:t xml:space="preserve">). </w:t>
      </w:r>
    </w:p>
    <w:p>
      <w:pPr>
        <w:pStyle w:val="Di default A"/>
        <w:suppressAutoHyphens w:val="1"/>
        <w:spacing w:before="0" w:line="240" w:lineRule="auto"/>
        <w:jc w:val="both"/>
        <w:rPr>
          <w:rFonts w:ascii="Arial" w:cs="Arial" w:hAnsi="Arial" w:eastAsia="Arial"/>
          <w:sz w:val="26"/>
          <w:szCs w:val="26"/>
        </w:rPr>
      </w:pPr>
    </w:p>
    <w:p>
      <w:pPr>
        <w:pStyle w:val="Di default A"/>
        <w:suppressAutoHyphens w:val="1"/>
        <w:spacing w:before="0" w:line="240" w:lineRule="auto"/>
        <w:jc w:val="both"/>
        <w:rPr>
          <w:rFonts w:ascii="Arial" w:cs="Arial" w:hAnsi="Arial" w:eastAsia="Arial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  <w:lang w:val="it-IT"/>
        </w:rPr>
        <w:t>“</w:t>
      </w:r>
      <w:r>
        <w:rPr>
          <w:rFonts w:ascii="Arial" w:hAnsi="Arial"/>
          <w:sz w:val="26"/>
          <w:szCs w:val="26"/>
          <w:rtl w:val="0"/>
          <w:lang w:val="it-IT"/>
        </w:rPr>
        <w:t xml:space="preserve">Il nostro auspicio </w:t>
      </w:r>
      <w:r>
        <w:rPr>
          <w:rFonts w:ascii="Arial" w:hAnsi="Arial" w:hint="default"/>
          <w:sz w:val="26"/>
          <w:szCs w:val="26"/>
          <w:rtl w:val="0"/>
          <w:lang w:val="it-IT"/>
        </w:rPr>
        <w:t xml:space="preserve">– </w:t>
      </w:r>
      <w:r>
        <w:rPr>
          <w:rFonts w:ascii="Arial" w:hAnsi="Arial"/>
          <w:sz w:val="26"/>
          <w:szCs w:val="26"/>
          <w:rtl w:val="0"/>
          <w:lang w:val="it-IT"/>
        </w:rPr>
        <w:t xml:space="preserve">conclude Noemi De Santis </w:t>
      </w:r>
      <w:r>
        <w:rPr>
          <w:rFonts w:ascii="Arial" w:hAnsi="Arial" w:hint="default"/>
          <w:sz w:val="26"/>
          <w:szCs w:val="26"/>
          <w:rtl w:val="0"/>
          <w:lang w:val="it-IT"/>
        </w:rPr>
        <w:t xml:space="preserve">– è </w:t>
      </w:r>
      <w:r>
        <w:rPr>
          <w:rFonts w:ascii="Arial" w:hAnsi="Arial"/>
          <w:sz w:val="26"/>
          <w:szCs w:val="26"/>
          <w:rtl w:val="0"/>
          <w:lang w:val="it-IT"/>
        </w:rPr>
        <w:t>che, grazie a questo nuovo servizio, i cittadini possano avere un controllo pi</w:t>
      </w:r>
      <w:r>
        <w:rPr>
          <w:rFonts w:ascii="Arial" w:hAnsi="Arial" w:hint="default"/>
          <w:sz w:val="26"/>
          <w:szCs w:val="26"/>
          <w:rtl w:val="0"/>
          <w:lang w:val="it-IT"/>
        </w:rPr>
        <w:t xml:space="preserve">ù </w:t>
      </w:r>
      <w:r>
        <w:rPr>
          <w:rFonts w:ascii="Arial" w:hAnsi="Arial"/>
          <w:sz w:val="26"/>
          <w:szCs w:val="26"/>
          <w:rtl w:val="0"/>
          <w:lang w:val="it-IT"/>
        </w:rPr>
        <w:t>completo e consapevole dei propri consumi idrici e dunque siano ulteriormente incentivati a gestire responsabilmente la risorsa acqua</w:t>
      </w:r>
      <w:r>
        <w:rPr>
          <w:rFonts w:ascii="Arial" w:hAnsi="Arial" w:hint="default"/>
          <w:sz w:val="26"/>
          <w:szCs w:val="26"/>
          <w:rtl w:val="0"/>
          <w:lang w:val="it-IT"/>
        </w:rPr>
        <w:t>”</w:t>
      </w:r>
      <w:r>
        <w:rPr>
          <w:rFonts w:ascii="Arial" w:hAnsi="Arial"/>
          <w:sz w:val="26"/>
          <w:szCs w:val="26"/>
          <w:rtl w:val="0"/>
          <w:lang w:val="it-IT"/>
        </w:rPr>
        <w:t>.</w:t>
      </w:r>
    </w:p>
    <w:p>
      <w:pPr>
        <w:pStyle w:val="Di default A"/>
        <w:suppressAutoHyphens w:val="1"/>
        <w:spacing w:before="0" w:line="240" w:lineRule="auto"/>
        <w:jc w:val="both"/>
        <w:rPr>
          <w:rFonts w:ascii="Arial" w:cs="Arial" w:hAnsi="Arial" w:eastAsia="Arial"/>
          <w:sz w:val="26"/>
          <w:szCs w:val="26"/>
        </w:rPr>
      </w:pPr>
    </w:p>
    <w:p>
      <w:pPr>
        <w:pStyle w:val="Di default A"/>
        <w:suppressAutoHyphens w:val="1"/>
        <w:spacing w:before="0" w:line="240" w:lineRule="auto"/>
        <w:jc w:val="both"/>
        <w:rPr>
          <w:rFonts w:ascii="Arial" w:cs="Arial" w:hAnsi="Arial" w:eastAsia="Arial"/>
          <w:sz w:val="26"/>
          <w:szCs w:val="26"/>
        </w:rPr>
      </w:pPr>
    </w:p>
    <w:p>
      <w:pPr>
        <w:pStyle w:val="Di default A"/>
        <w:suppressAutoHyphens w:val="1"/>
        <w:spacing w:before="0" w:line="240" w:lineRule="auto"/>
        <w:jc w:val="both"/>
      </w:pPr>
      <w:r>
        <w:rPr>
          <w:rFonts w:ascii="Arial" w:hAnsi="Arial"/>
          <w:sz w:val="22"/>
          <w:szCs w:val="22"/>
          <w:rtl w:val="0"/>
          <w:lang w:val="it-IT"/>
        </w:rPr>
        <w:t xml:space="preserve">Maggiori info su: </w:t>
      </w:r>
      <w:r>
        <w:rPr>
          <w:rStyle w:val="Hyperlink.0"/>
          <w:sz w:val="22"/>
          <w:szCs w:val="22"/>
        </w:rPr>
        <w:fldChar w:fldCharType="begin" w:fldLock="0"/>
      </w:r>
      <w:r>
        <w:rPr>
          <w:rStyle w:val="Hyperlink.0"/>
          <w:sz w:val="22"/>
          <w:szCs w:val="22"/>
        </w:rPr>
        <w:instrText xml:space="preserve"> HYPERLINK "https://junkerapp.it/"</w:instrText>
      </w:r>
      <w:r>
        <w:rPr>
          <w:rStyle w:val="Hyperlink.0"/>
          <w:sz w:val="22"/>
          <w:szCs w:val="22"/>
        </w:rPr>
        <w:fldChar w:fldCharType="separate" w:fldLock="0"/>
      </w:r>
      <w:r>
        <w:rPr>
          <w:rStyle w:val="Hyperlink.0"/>
          <w:sz w:val="22"/>
          <w:szCs w:val="22"/>
          <w:rtl w:val="0"/>
          <w:lang w:val="it-IT"/>
        </w:rPr>
        <w:t>www.junkerapp.it</w:t>
      </w:r>
      <w:r>
        <w:rPr>
          <w:sz w:val="22"/>
          <w:szCs w:val="22"/>
        </w:rPr>
        <w:fldChar w:fldCharType="end" w:fldLock="0"/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